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2C" w:rsidRDefault="00D93B2C">
      <w:pPr>
        <w:rPr>
          <w:rFonts w:ascii="Arial" w:hAnsi="Arial" w:cs="Arial"/>
          <w:b/>
          <w:sz w:val="20"/>
          <w:szCs w:val="20"/>
        </w:rPr>
      </w:pPr>
      <w:r w:rsidRPr="0045555B">
        <w:rPr>
          <w:rFonts w:ascii="Arial" w:eastAsia="Arial" w:hAnsi="Arial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6DB2842" wp14:editId="68ED3FF4">
            <wp:simplePos x="0" y="0"/>
            <wp:positionH relativeFrom="margin">
              <wp:align>center</wp:align>
            </wp:positionH>
            <wp:positionV relativeFrom="page">
              <wp:posOffset>374699</wp:posOffset>
            </wp:positionV>
            <wp:extent cx="6473190" cy="9529617"/>
            <wp:effectExtent l="0" t="0" r="381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 Awards Covers 0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952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B2C" w:rsidRDefault="00D93B2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  <w:r w:rsidRPr="00D93B2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C2E06" wp14:editId="7A72F6C3">
                <wp:simplePos x="0" y="0"/>
                <wp:positionH relativeFrom="margin">
                  <wp:posOffset>939800</wp:posOffset>
                </wp:positionH>
                <wp:positionV relativeFrom="paragraph">
                  <wp:posOffset>4071620</wp:posOffset>
                </wp:positionV>
                <wp:extent cx="47707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B2C" w:rsidRPr="00D93B2C" w:rsidRDefault="00D93B2C" w:rsidP="00D93B2C">
                            <w:pPr>
                              <w:pStyle w:val="Heading1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93B2C">
                              <w:rPr>
                                <w:b/>
                                <w:color w:val="FFFFFF" w:themeColor="background1"/>
                              </w:rPr>
                              <w:t>RE-ENTRY ACTION PLAN</w:t>
                            </w:r>
                          </w:p>
                          <w:p w:rsidR="00D93B2C" w:rsidRPr="008348F2" w:rsidRDefault="008348F2" w:rsidP="003D746D">
                            <w:pPr>
                              <w:pStyle w:val="Heading1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8F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(Specify name and type of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C2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pt;margin-top:320.6pt;width:37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" filled="f" stroked="f">
                <v:textbox style="mso-fit-shape-to-text:t">
                  <w:txbxContent>
                    <w:p w:rsidR="00D93B2C" w:rsidRPr="00D93B2C" w:rsidRDefault="00D93B2C" w:rsidP="00D93B2C">
                      <w:pPr>
                        <w:pStyle w:val="Heading1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D93B2C">
                        <w:rPr>
                          <w:b/>
                          <w:color w:val="FFFFFF" w:themeColor="background1"/>
                        </w:rPr>
                        <w:t>RE-ENTRY ACTION PLAN</w:t>
                      </w:r>
                    </w:p>
                    <w:p w:rsidR="00D93B2C" w:rsidRPr="008348F2" w:rsidRDefault="008348F2" w:rsidP="003D746D">
                      <w:pPr>
                        <w:pStyle w:val="Heading1"/>
                        <w:jc w:val="right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8F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(Specify name and type of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br w:type="page"/>
      </w:r>
    </w:p>
    <w:p w:rsidR="00F00C18" w:rsidRPr="00F00C18" w:rsidRDefault="00691036" w:rsidP="00691036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F00C18">
        <w:t xml:space="preserve">Re-Entry Action Plan </w:t>
      </w:r>
      <w:r w:rsidR="00F00C18" w:rsidRPr="00F00C1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827BA9" wp14:editId="254F676E">
            <wp:simplePos x="0" y="0"/>
            <wp:positionH relativeFrom="margin">
              <wp:posOffset>125095</wp:posOffset>
            </wp:positionH>
            <wp:positionV relativeFrom="margin">
              <wp:posOffset>-8255</wp:posOffset>
            </wp:positionV>
            <wp:extent cx="10287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8F2">
        <w:t>Form</w:t>
      </w:r>
    </w:p>
    <w:p w:rsidR="00691036" w:rsidRDefault="008D4A44" w:rsidP="008D4A4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(Insert Name of Activity)</w:t>
      </w:r>
    </w:p>
    <w:p w:rsidR="008348F2" w:rsidRDefault="008348F2" w:rsidP="00691036"/>
    <w:p w:rsidR="00691036" w:rsidRPr="00691036" w:rsidRDefault="00691036" w:rsidP="00691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691036">
        <w:rPr>
          <w:rFonts w:ascii="Arial" w:hAnsi="Arial" w:cs="Arial"/>
          <w:sz w:val="20"/>
          <w:szCs w:val="20"/>
        </w:rPr>
        <w:t xml:space="preserve">Re-entry Action Plan (REAP) is a mechanism that enables participants in </w:t>
      </w:r>
      <w:r>
        <w:rPr>
          <w:rFonts w:ascii="Arial" w:hAnsi="Arial" w:cs="Arial"/>
          <w:sz w:val="20"/>
          <w:szCs w:val="20"/>
        </w:rPr>
        <w:t>Australia Awards</w:t>
      </w:r>
      <w:r w:rsidRPr="00691036">
        <w:rPr>
          <w:rFonts w:ascii="Arial" w:hAnsi="Arial" w:cs="Arial"/>
          <w:sz w:val="20"/>
          <w:szCs w:val="20"/>
        </w:rPr>
        <w:t xml:space="preserve"> supported activities to apply what they learned</w:t>
      </w:r>
      <w:r>
        <w:rPr>
          <w:rFonts w:ascii="Arial" w:hAnsi="Arial" w:cs="Arial"/>
          <w:sz w:val="20"/>
          <w:szCs w:val="20"/>
        </w:rPr>
        <w:t xml:space="preserve"> when they return to their workplace.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3307"/>
        <w:gridCol w:w="739"/>
        <w:gridCol w:w="2483"/>
        <w:gridCol w:w="2258"/>
        <w:gridCol w:w="178"/>
        <w:gridCol w:w="20"/>
        <w:gridCol w:w="9"/>
      </w:tblGrid>
      <w:tr w:rsidR="00F00C18" w:rsidRPr="00F00C18" w:rsidTr="000D3F44">
        <w:trPr>
          <w:gridBefore w:val="1"/>
          <w:wBefore w:w="9" w:type="pct"/>
          <w:trHeight w:val="526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834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="00691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Position</w:t>
            </w:r>
            <w:r w:rsidR="00834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  <w:p w:rsidR="00F00C18" w:rsidRPr="00691036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>Name of person preparing the individual REAP.  In the case of a group REAP, the name</w:t>
            </w:r>
            <w:r w:rsidR="008348F2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 of the person responsible for its preparation and implementation.</w:t>
            </w:r>
          </w:p>
        </w:tc>
        <w:tc>
          <w:tcPr>
            <w:tcW w:w="2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0D3F44">
        <w:trPr>
          <w:gridBefore w:val="1"/>
          <w:wBefore w:w="9" w:type="pct"/>
          <w:trHeight w:val="507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Type of REAP</w:t>
            </w:r>
          </w:p>
          <w:p w:rsidR="00691036" w:rsidRPr="00691036" w:rsidRDefault="008348F2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one or more Group REAP, identify the names of participants per group</w:t>
            </w:r>
          </w:p>
        </w:tc>
        <w:tc>
          <w:tcPr>
            <w:tcW w:w="2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A44">
              <w:rPr>
                <w:rFonts w:ascii="Arial" w:hAnsi="Arial" w:cs="Arial"/>
                <w:sz w:val="36"/>
                <w:szCs w:val="36"/>
              </w:rPr>
              <w:t>□</w:t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  <w:t>Individual REAP</w:t>
            </w:r>
          </w:p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A44">
              <w:rPr>
                <w:rFonts w:ascii="Arial" w:hAnsi="Arial" w:cs="Arial"/>
                <w:sz w:val="36"/>
                <w:szCs w:val="36"/>
              </w:rPr>
              <w:t>□</w:t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  <w:t>Group REAP</w:t>
            </w:r>
          </w:p>
        </w:tc>
      </w:tr>
      <w:tr w:rsidR="00F00C18" w:rsidRPr="00F00C18" w:rsidTr="000D3F44">
        <w:trPr>
          <w:gridBefore w:val="1"/>
          <w:wBefore w:w="9" w:type="pct"/>
          <w:trHeight w:val="526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</w:p>
          <w:p w:rsidR="00F00C18" w:rsidRPr="00691036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Name of the organisation </w:t>
            </w:r>
            <w:r w:rsidR="00691036">
              <w:rPr>
                <w:rFonts w:ascii="Arial" w:hAnsi="Arial" w:cs="Arial"/>
                <w:i/>
                <w:sz w:val="16"/>
                <w:szCs w:val="16"/>
              </w:rPr>
              <w:t xml:space="preserve">or unit </w:t>
            </w:r>
            <w:r w:rsidRPr="00691036">
              <w:rPr>
                <w:rFonts w:ascii="Arial" w:hAnsi="Arial" w:cs="Arial"/>
                <w:i/>
                <w:sz w:val="16"/>
                <w:szCs w:val="16"/>
              </w:rPr>
              <w:t>where the REAP will be implemented.  .</w:t>
            </w:r>
          </w:p>
        </w:tc>
        <w:tc>
          <w:tcPr>
            <w:tcW w:w="2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0D3F44">
        <w:trPr>
          <w:gridBefore w:val="1"/>
          <w:wBefore w:w="9" w:type="pct"/>
          <w:trHeight w:val="284"/>
        </w:trPr>
        <w:tc>
          <w:tcPr>
            <w:tcW w:w="2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  <w:p w:rsidR="00F00C18" w:rsidRPr="00691036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With reference to the identified competencies/learning outcomes from the activity, what competencies is the REAP designed to further enhance? </w:t>
            </w:r>
            <w:r w:rsidR="00691036">
              <w:rPr>
                <w:rFonts w:ascii="Arial" w:hAnsi="Arial" w:cs="Arial"/>
                <w:i/>
                <w:sz w:val="16"/>
                <w:szCs w:val="16"/>
              </w:rPr>
              <w:t>Is addressing the competency gap an urgent need?</w:t>
            </w:r>
          </w:p>
        </w:tc>
        <w:tc>
          <w:tcPr>
            <w:tcW w:w="27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84"/>
        </w:trPr>
        <w:tc>
          <w:tcPr>
            <w:tcW w:w="22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Situation Analysis</w:t>
            </w:r>
          </w:p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is the current situation (in terms of problems, challenges and opportunities) in the organisation, where the REAP will be implemented?  How will the REAP address these issues</w:t>
            </w:r>
            <w:r w:rsidRPr="00F00C1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2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84"/>
        </w:trPr>
        <w:tc>
          <w:tcPr>
            <w:tcW w:w="22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REAP Title</w:t>
            </w:r>
          </w:p>
          <w:p w:rsidR="00F00C18" w:rsidRPr="00691036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The title should </w:t>
            </w:r>
            <w:r w:rsidR="0045555B">
              <w:rPr>
                <w:rFonts w:ascii="Arial" w:hAnsi="Arial" w:cs="Arial"/>
                <w:i/>
                <w:sz w:val="16"/>
                <w:szCs w:val="16"/>
              </w:rPr>
              <w:t>reflect</w:t>
            </w: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 the nature of the REAP</w:t>
            </w:r>
          </w:p>
        </w:tc>
        <w:tc>
          <w:tcPr>
            <w:tcW w:w="2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0"/>
        </w:trPr>
        <w:tc>
          <w:tcPr>
            <w:tcW w:w="22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REAP Objective</w:t>
            </w:r>
          </w:p>
          <w:p w:rsidR="00F00C18" w:rsidRPr="00691036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>Please set out the key objective of the REAP.  The o</w:t>
            </w:r>
            <w:r w:rsidRPr="00691036">
              <w:rPr>
                <w:rFonts w:ascii="Arial" w:hAnsi="Arial" w:cs="Arial"/>
                <w:i/>
                <w:iCs/>
                <w:sz w:val="16"/>
                <w:szCs w:val="16"/>
              </w:rPr>
              <w:t>bjective must be SMART (Specific, measurable, attainable, result-oriented and with timeframe).)</w:t>
            </w:r>
          </w:p>
        </w:tc>
        <w:tc>
          <w:tcPr>
            <w:tcW w:w="2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0"/>
        </w:trPr>
        <w:tc>
          <w:tcPr>
            <w:tcW w:w="22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Output/s</w:t>
            </w:r>
          </w:p>
          <w:p w:rsidR="00F00C18" w:rsidRPr="008348F2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>What output/s is/are expected to be produced from the REAP</w:t>
            </w:r>
            <w:r w:rsidR="008348F2">
              <w:rPr>
                <w:rFonts w:ascii="Arial" w:hAnsi="Arial" w:cs="Arial"/>
                <w:i/>
                <w:sz w:val="16"/>
                <w:szCs w:val="16"/>
              </w:rPr>
              <w:t xml:space="preserve"> resulting from the increased competency?</w:t>
            </w:r>
          </w:p>
        </w:tc>
        <w:tc>
          <w:tcPr>
            <w:tcW w:w="2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27"/>
        </w:trPr>
        <w:tc>
          <w:tcPr>
            <w:tcW w:w="22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sz w:val="20"/>
                <w:szCs w:val="20"/>
              </w:rPr>
              <w:t>What are the GEDSI benefits from your REAP?</w:t>
            </w:r>
          </w:p>
          <w:p w:rsidR="00F00C18" w:rsidRPr="00691036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036">
              <w:rPr>
                <w:rFonts w:ascii="Arial" w:hAnsi="Arial" w:cs="Arial"/>
                <w:sz w:val="16"/>
                <w:szCs w:val="16"/>
              </w:rPr>
              <w:t>GEDSI – Gender, Equality, Disability, Social Inclusion</w:t>
            </w:r>
          </w:p>
        </w:tc>
        <w:tc>
          <w:tcPr>
            <w:tcW w:w="2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27"/>
        </w:trPr>
        <w:tc>
          <w:tcPr>
            <w:tcW w:w="22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REAP Duration</w:t>
            </w:r>
          </w:p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Indicate the start </w:t>
            </w:r>
            <w:r w:rsidR="0045555B">
              <w:rPr>
                <w:rFonts w:ascii="Arial" w:hAnsi="Arial" w:cs="Arial"/>
                <w:i/>
                <w:sz w:val="16"/>
                <w:szCs w:val="16"/>
              </w:rPr>
              <w:t xml:space="preserve">and completion </w:t>
            </w:r>
            <w:r w:rsidRPr="00691036">
              <w:rPr>
                <w:rFonts w:ascii="Arial" w:hAnsi="Arial" w:cs="Arial"/>
                <w:i/>
                <w:sz w:val="16"/>
                <w:szCs w:val="16"/>
              </w:rPr>
              <w:t xml:space="preserve">date for the implementation of the REAP.  </w:t>
            </w:r>
            <w:r w:rsidR="008348F2">
              <w:rPr>
                <w:rFonts w:ascii="Arial" w:hAnsi="Arial" w:cs="Arial"/>
                <w:i/>
                <w:sz w:val="16"/>
                <w:szCs w:val="16"/>
              </w:rPr>
              <w:t>(To be completed within 12 months of the conclusion of the activity)</w:t>
            </w:r>
          </w:p>
        </w:tc>
        <w:tc>
          <w:tcPr>
            <w:tcW w:w="27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691036">
        <w:trPr>
          <w:gridAfter w:val="1"/>
          <w:wAfter w:w="5" w:type="pct"/>
          <w:trHeight w:val="227"/>
        </w:trPr>
        <w:tc>
          <w:tcPr>
            <w:tcW w:w="499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F00C18" w:rsidRPr="00F00C18" w:rsidTr="000D3F44">
        <w:trPr>
          <w:gridAfter w:val="2"/>
          <w:wAfter w:w="16" w:type="pct"/>
          <w:trHeight w:val="227"/>
        </w:trPr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Expected Output</w:t>
            </w:r>
          </w:p>
        </w:tc>
        <w:tc>
          <w:tcPr>
            <w:tcW w:w="1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C18">
              <w:rPr>
                <w:rFonts w:ascii="Arial" w:hAnsi="Arial" w:cs="Arial"/>
                <w:b/>
                <w:bCs/>
                <w:sz w:val="20"/>
                <w:szCs w:val="20"/>
              </w:rPr>
              <w:t>Timetable</w:t>
            </w:r>
          </w:p>
        </w:tc>
      </w:tr>
      <w:tr w:rsidR="00F00C18" w:rsidRPr="00F00C18" w:rsidTr="000D3F44">
        <w:trPr>
          <w:gridAfter w:val="2"/>
          <w:wAfter w:w="16" w:type="pct"/>
          <w:trHeight w:val="227"/>
        </w:trPr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0D3F44">
        <w:trPr>
          <w:gridAfter w:val="2"/>
          <w:wAfter w:w="16" w:type="pct"/>
          <w:trHeight w:val="227"/>
        </w:trPr>
        <w:tc>
          <w:tcPr>
            <w:tcW w:w="1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18" w:rsidRPr="00F00C18" w:rsidTr="000D3F44">
        <w:trPr>
          <w:gridAfter w:val="3"/>
          <w:wAfter w:w="115" w:type="pct"/>
          <w:trHeight w:val="293"/>
        </w:trPr>
        <w:tc>
          <w:tcPr>
            <w:tcW w:w="48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sz w:val="20"/>
                <w:szCs w:val="20"/>
              </w:rPr>
              <w:t>Signed by:</w:t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  <w:r w:rsidR="00691036">
              <w:rPr>
                <w:rFonts w:ascii="Arial" w:hAnsi="Arial" w:cs="Arial"/>
                <w:sz w:val="20"/>
                <w:szCs w:val="20"/>
              </w:rPr>
              <w:t>__</w:t>
            </w:r>
            <w:r w:rsidR="0045555B">
              <w:rPr>
                <w:rFonts w:ascii="Arial" w:hAnsi="Arial" w:cs="Arial"/>
                <w:sz w:val="20"/>
                <w:szCs w:val="20"/>
              </w:rPr>
              <w:tab/>
            </w:r>
            <w:r w:rsidR="0045555B">
              <w:rPr>
                <w:rFonts w:ascii="Arial" w:hAnsi="Arial" w:cs="Arial"/>
                <w:sz w:val="20"/>
                <w:szCs w:val="20"/>
              </w:rPr>
              <w:tab/>
            </w:r>
            <w:r w:rsidRPr="00F00C1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F00C18" w:rsidRPr="00F00C18" w:rsidRDefault="00F00C18" w:rsidP="00D93B2C">
            <w:pPr>
              <w:tabs>
                <w:tab w:val="left" w:pos="136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C18">
              <w:rPr>
                <w:rFonts w:ascii="Arial" w:hAnsi="Arial" w:cs="Arial"/>
                <w:sz w:val="20"/>
                <w:szCs w:val="20"/>
              </w:rPr>
              <w:tab/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  <w:t>Name and Title</w:t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</w:r>
            <w:r w:rsidRPr="00F00C18">
              <w:rPr>
                <w:rFonts w:ascii="Arial" w:hAnsi="Arial" w:cs="Arial"/>
                <w:sz w:val="20"/>
                <w:szCs w:val="20"/>
              </w:rPr>
              <w:tab/>
              <w:t>Name and Title</w:t>
            </w:r>
          </w:p>
          <w:p w:rsidR="00F00C18" w:rsidRPr="008D4A44" w:rsidRDefault="0045555B" w:rsidP="008D4A44">
            <w:pPr>
              <w:tabs>
                <w:tab w:val="left" w:pos="13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A4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D4A44">
              <w:rPr>
                <w:rFonts w:ascii="Arial" w:hAnsi="Arial" w:cs="Arial"/>
                <w:i/>
                <w:sz w:val="16"/>
                <w:szCs w:val="16"/>
              </w:rPr>
              <w:t>To be s</w:t>
            </w:r>
            <w:r w:rsidRPr="008D4A44">
              <w:rPr>
                <w:rFonts w:ascii="Arial" w:hAnsi="Arial" w:cs="Arial"/>
                <w:i/>
                <w:sz w:val="16"/>
                <w:szCs w:val="16"/>
              </w:rPr>
              <w:t>igned by the person developing the REAP and the person responsible for its implementation, if different.</w:t>
            </w:r>
          </w:p>
        </w:tc>
      </w:tr>
    </w:tbl>
    <w:p w:rsidR="00F00C18" w:rsidRPr="00F00C18" w:rsidRDefault="00F00C18" w:rsidP="0045555B">
      <w:pPr>
        <w:tabs>
          <w:tab w:val="left" w:pos="1366"/>
        </w:tabs>
        <w:rPr>
          <w:rFonts w:ascii="Arial" w:hAnsi="Arial" w:cs="Arial"/>
          <w:sz w:val="20"/>
          <w:szCs w:val="20"/>
        </w:rPr>
      </w:pPr>
    </w:p>
    <w:sectPr w:rsidR="00F00C18" w:rsidRPr="00F0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5C4"/>
    <w:multiLevelType w:val="hybridMultilevel"/>
    <w:tmpl w:val="17429A7E"/>
    <w:lvl w:ilvl="0" w:tplc="C39A7A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609"/>
    <w:multiLevelType w:val="hybridMultilevel"/>
    <w:tmpl w:val="42D685E4"/>
    <w:lvl w:ilvl="0" w:tplc="B5C86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113A"/>
    <w:multiLevelType w:val="hybridMultilevel"/>
    <w:tmpl w:val="0FEE9886"/>
    <w:lvl w:ilvl="0" w:tplc="B5C86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4E"/>
    <w:multiLevelType w:val="hybridMultilevel"/>
    <w:tmpl w:val="9CAE6F02"/>
    <w:lvl w:ilvl="0" w:tplc="B5C86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4E0"/>
    <w:multiLevelType w:val="hybridMultilevel"/>
    <w:tmpl w:val="013A7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3FC4"/>
    <w:multiLevelType w:val="hybridMultilevel"/>
    <w:tmpl w:val="E4ECB356"/>
    <w:lvl w:ilvl="0" w:tplc="C39A7A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18"/>
    <w:rsid w:val="003D746D"/>
    <w:rsid w:val="0045555B"/>
    <w:rsid w:val="005D46B3"/>
    <w:rsid w:val="005D5457"/>
    <w:rsid w:val="00655F87"/>
    <w:rsid w:val="00691036"/>
    <w:rsid w:val="008348F2"/>
    <w:rsid w:val="008D4A44"/>
    <w:rsid w:val="00B40709"/>
    <w:rsid w:val="00BF52CF"/>
    <w:rsid w:val="00D93B2C"/>
    <w:rsid w:val="00F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D1D7"/>
  <w15:chartTrackingRefBased/>
  <w15:docId w15:val="{7C221D6E-7C27-4048-BA60-B55A7971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C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Kilner</dc:creator>
  <cp:keywords/>
  <dc:description/>
  <cp:lastModifiedBy>Mark Kilner</cp:lastModifiedBy>
  <cp:revision>4</cp:revision>
  <dcterms:created xsi:type="dcterms:W3CDTF">2018-05-23T03:42:00Z</dcterms:created>
  <dcterms:modified xsi:type="dcterms:W3CDTF">2018-05-23T03:45:00Z</dcterms:modified>
</cp:coreProperties>
</file>